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F02E2A" w:rsidRDefault="007570CB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7570CB" w:rsidRPr="00F02E2A" w:rsidRDefault="007570CB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7570CB" w:rsidRPr="00F02E2A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7570CB" w:rsidRPr="00F02E2A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7570CB" w:rsidRPr="00F02E2A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>1</w:t>
      </w:r>
      <w:r w:rsidRPr="00F02E2A">
        <w:rPr>
          <w:rFonts w:ascii="Times New Roman" w:hAnsi="Times New Roman"/>
          <w:sz w:val="24"/>
          <w:szCs w:val="24"/>
        </w:rPr>
        <w:t>1</w:t>
      </w:r>
      <w:r w:rsidRPr="00F02E2A">
        <w:rPr>
          <w:rFonts w:ascii="Times New Roman" w:hAnsi="Times New Roman"/>
          <w:sz w:val="24"/>
          <w:szCs w:val="24"/>
          <w:lang w:val="ru-RU"/>
        </w:rPr>
        <w:t xml:space="preserve"> Број</w:t>
      </w:r>
      <w:r w:rsidRPr="00F02E2A">
        <w:rPr>
          <w:rFonts w:ascii="Times New Roman" w:hAnsi="Times New Roman"/>
          <w:sz w:val="24"/>
          <w:szCs w:val="24"/>
          <w:lang w:val="sr-Cyrl-RS"/>
        </w:rPr>
        <w:t>:</w:t>
      </w:r>
      <w:r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494C" w:rsidRPr="00F02E2A">
        <w:rPr>
          <w:rFonts w:ascii="Times New Roman" w:hAnsi="Times New Roman"/>
          <w:sz w:val="24"/>
          <w:szCs w:val="24"/>
        </w:rPr>
        <w:t>06-2/98-26</w:t>
      </w:r>
    </w:p>
    <w:p w:rsidR="007570CB" w:rsidRPr="00F02E2A" w:rsidRDefault="0071146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>2</w:t>
      </w:r>
      <w:r w:rsidR="00E9494C" w:rsidRPr="00F02E2A">
        <w:rPr>
          <w:rFonts w:ascii="Times New Roman" w:hAnsi="Times New Roman"/>
          <w:sz w:val="24"/>
          <w:szCs w:val="24"/>
          <w:lang w:val="sr-Cyrl-RS"/>
        </w:rPr>
        <w:t>5</w:t>
      </w:r>
      <w:r w:rsidR="00D102C5" w:rsidRPr="00F02E2A">
        <w:rPr>
          <w:rFonts w:ascii="Times New Roman" w:hAnsi="Times New Roman"/>
          <w:sz w:val="24"/>
          <w:szCs w:val="24"/>
        </w:rPr>
        <w:t xml:space="preserve">. </w:t>
      </w:r>
      <w:r w:rsidRPr="00F02E2A">
        <w:rPr>
          <w:rFonts w:ascii="Times New Roman" w:hAnsi="Times New Roman"/>
          <w:sz w:val="24"/>
          <w:szCs w:val="24"/>
          <w:lang w:val="sr-Cyrl-RS"/>
        </w:rPr>
        <w:t>ма</w:t>
      </w:r>
      <w:r w:rsidR="00BA76A4" w:rsidRPr="00F02E2A">
        <w:rPr>
          <w:rFonts w:ascii="Times New Roman" w:hAnsi="Times New Roman"/>
          <w:sz w:val="24"/>
          <w:szCs w:val="24"/>
          <w:lang w:val="sr-Cyrl-RS"/>
        </w:rPr>
        <w:t>ј</w:t>
      </w:r>
      <w:r w:rsidR="00D102C5" w:rsidRPr="00F02E2A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F02E2A">
        <w:rPr>
          <w:rFonts w:ascii="Times New Roman" w:hAnsi="Times New Roman"/>
          <w:sz w:val="24"/>
          <w:szCs w:val="24"/>
        </w:rPr>
        <w:t xml:space="preserve">. </w:t>
      </w:r>
      <w:r w:rsidR="005257E3" w:rsidRPr="00F02E2A">
        <w:rPr>
          <w:rFonts w:ascii="Times New Roman" w:hAnsi="Times New Roman"/>
          <w:sz w:val="24"/>
          <w:szCs w:val="24"/>
          <w:lang w:val="sr-Cyrl-RS"/>
        </w:rPr>
        <w:t>године</w:t>
      </w:r>
    </w:p>
    <w:p w:rsidR="007570CB" w:rsidRPr="00F02E2A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63B94" w:rsidRPr="00F02E2A" w:rsidRDefault="00A63B94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6169" w:rsidRDefault="00FC6169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F02E2A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892" w:rsidRPr="00F02E2A" w:rsidRDefault="00BC2892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F02E2A" w:rsidRDefault="007570CB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>ЗАПИСНИК</w:t>
      </w:r>
    </w:p>
    <w:p w:rsidR="007570CB" w:rsidRPr="00F02E2A" w:rsidRDefault="00E9494C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50</w:t>
      </w:r>
      <w:r w:rsidR="009B7F6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СЕДНИЦЕ ОДБОРА ЗА ФИНАНСИЈЕ, РЕПУБЛИЧКИ БУЏЕТ И КОНТРОЛУ ТРОШЕЊА ЈАВНИХ СРЕДСТАВА,</w:t>
      </w:r>
      <w:r w:rsidR="00E50448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ОДРЖАНЕ </w:t>
      </w:r>
      <w:r w:rsidR="0071146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D102C5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71146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МА</w:t>
      </w:r>
      <w:r w:rsidR="00BA76A4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Ј</w:t>
      </w:r>
      <w:r w:rsidR="0071146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. ГОДИНЕ</w:t>
      </w:r>
    </w:p>
    <w:p w:rsidR="00D102C5" w:rsidRPr="00F02E2A" w:rsidRDefault="00D102C5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1E" w:rsidRDefault="00AE6B1E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F02E2A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F02E2A" w:rsidRDefault="007570CB" w:rsidP="00F02E2A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 xml:space="preserve">Седница је почела у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11</w:t>
      </w:r>
      <w:r w:rsidR="00172B2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,0</w:t>
      </w:r>
      <w:r w:rsidR="008B739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 xml:space="preserve"> часова.  </w:t>
      </w:r>
    </w:p>
    <w:p w:rsidR="007570CB" w:rsidRPr="00F02E2A" w:rsidRDefault="007570CB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 xml:space="preserve">Седници је председавао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Верољуб Арсић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, председник Одбора.</w:t>
      </w:r>
    </w:p>
    <w:p w:rsidR="007570CB" w:rsidRPr="00F02E2A" w:rsidRDefault="007570CB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>Седници су присуствовали чланови Одбора:</w:t>
      </w:r>
      <w:r w:rsidR="009B7F6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Светлана Милијић, Никола Радосављевић, Невена Веиновић,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Тијана Давидовац, 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Ненад Крстић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Бранко Павловић, Душан Никезић, Мирослав Алексић, Војислав Вујић, Ило Михајловски и Акош Ујхељи.</w:t>
      </w:r>
    </w:p>
    <w:p w:rsidR="005B3083" w:rsidRPr="00F02E2A" w:rsidRDefault="003A373B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</w:t>
      </w:r>
      <w:r w:rsidR="0013758F" w:rsidRPr="00F02E2A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п</w:t>
      </w:r>
      <w:r w:rsidR="0013758F" w:rsidRPr="00F02E2A">
        <w:rPr>
          <w:rFonts w:ascii="Times New Roman" w:hAnsi="Times New Roman" w:cs="Times New Roman"/>
          <w:sz w:val="24"/>
          <w:szCs w:val="24"/>
          <w:lang w:val="sr-Cyrl-RS"/>
        </w:rPr>
        <w:t>рисуствовали заменици чланова Одбора:</w:t>
      </w:r>
      <w:r w:rsidR="005B3083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>Никола Лазић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заменик </w:t>
      </w:r>
      <w:r w:rsidR="003E71BC" w:rsidRPr="00F02E2A">
        <w:rPr>
          <w:rFonts w:ascii="Times New Roman" w:hAnsi="Times New Roman" w:cs="Times New Roman"/>
          <w:sz w:val="24"/>
          <w:szCs w:val="24"/>
          <w:lang w:val="sr-Cyrl-RS"/>
        </w:rPr>
        <w:t>Ане Белоице Мартаћ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>Угљеша Марковић</w:t>
      </w:r>
      <w:r w:rsidR="005B3083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заменик 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>Душана Бајатовића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A373B" w:rsidRPr="00F02E2A" w:rsidRDefault="007570CB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>Седници нису присуствовали чланови Одбора: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Ненад Митровић и Владимир Јелић,</w:t>
      </w:r>
      <w:r w:rsidR="00BA76A4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36FF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нити </w:t>
      </w:r>
      <w:r w:rsidR="00332BF3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њихови заменици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235" w:rsidRPr="00F02E2A" w:rsidRDefault="00E71235" w:rsidP="00F02E2A">
      <w:pPr>
        <w:pStyle w:val="NormalWeb"/>
        <w:spacing w:before="0" w:beforeAutospacing="0" w:after="120" w:afterAutospacing="0"/>
        <w:ind w:firstLine="720"/>
        <w:jc w:val="both"/>
      </w:pPr>
      <w:r w:rsidRPr="00F02E2A">
        <w:rPr>
          <w:lang w:val="sr-Cyrl-RS"/>
        </w:rPr>
        <w:t>На позив председника, с</w:t>
      </w:r>
      <w:r w:rsidRPr="00F02E2A">
        <w:t>едници су присуствовали</w:t>
      </w:r>
      <w:r w:rsidRPr="00F02E2A">
        <w:rPr>
          <w:lang w:val="sr-Cyrl-RS"/>
        </w:rPr>
        <w:t xml:space="preserve"> и</w:t>
      </w:r>
      <w:r w:rsidR="00F02E2A" w:rsidRPr="00F02E2A">
        <w:rPr>
          <w:lang w:val="sr-Cyrl-RS"/>
        </w:rPr>
        <w:t>:</w:t>
      </w:r>
      <w:r w:rsidRPr="00F02E2A">
        <w:t xml:space="preserve"> Драган Бабић</w:t>
      </w:r>
      <w:r w:rsidRPr="00F02E2A">
        <w:rPr>
          <w:lang w:val="sr-Cyrl-RS"/>
        </w:rPr>
        <w:t xml:space="preserve"> и Стефан Милановић</w:t>
      </w:r>
      <w:r w:rsidR="00F02E2A" w:rsidRPr="00F02E2A">
        <w:rPr>
          <w:lang w:val="sr-Cyrl-RS"/>
        </w:rPr>
        <w:t>, саветници у Министарству финансија - Управа</w:t>
      </w:r>
      <w:r w:rsidRPr="00F02E2A">
        <w:t xml:space="preserve"> за јавни дуг</w:t>
      </w:r>
      <w:r w:rsidRPr="00F02E2A">
        <w:rPr>
          <w:lang w:val="sr-Cyrl-RS"/>
        </w:rPr>
        <w:t>; Дејан Дамњановић,</w:t>
      </w:r>
      <w:r w:rsidR="003E71BC" w:rsidRPr="00F02E2A">
        <w:rPr>
          <w:lang w:val="sr-Cyrl-RS"/>
        </w:rPr>
        <w:t xml:space="preserve"> директор</w:t>
      </w:r>
      <w:r w:rsidRPr="00F02E2A">
        <w:rPr>
          <w:lang w:val="sr-Cyrl-RS"/>
        </w:rPr>
        <w:t xml:space="preserve"> Агенције за спречавање корупције и Драгица Јорговић, председник Коми</w:t>
      </w:r>
      <w:r w:rsidR="00F02E2A" w:rsidRPr="00F02E2A">
        <w:rPr>
          <w:lang w:val="sr-Cyrl-RS"/>
        </w:rPr>
        <w:t>сије за контролу државне помоћи.</w:t>
      </w:r>
    </w:p>
    <w:p w:rsidR="000D0B2C" w:rsidRPr="00F02E2A" w:rsidRDefault="007570CB" w:rsidP="00BC2892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472A" w:rsidRPr="00F02E2A">
        <w:rPr>
          <w:rFonts w:ascii="Times New Roman" w:eastAsia="Times New Roman" w:hAnsi="Times New Roman" w:cs="Times New Roman"/>
          <w:sz w:val="24"/>
          <w:szCs w:val="24"/>
        </w:rPr>
        <w:t>а предлог председника, Одбор је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већином гласова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(1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1E4338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гласова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 двоје није гласало</w:t>
      </w:r>
      <w:r w:rsidR="000D0B2C" w:rsidRPr="00F02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D0B2C" w:rsidRPr="00F02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утврдио</w:t>
      </w:r>
      <w:r w:rsidR="000D0B2C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следећи </w:t>
      </w:r>
    </w:p>
    <w:p w:rsidR="00A63B94" w:rsidRPr="00F02E2A" w:rsidRDefault="00A762D4" w:rsidP="00F02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2E2A">
        <w:rPr>
          <w:rFonts w:ascii="Times New Roman" w:hAnsi="Times New Roman" w:cs="Times New Roman"/>
          <w:sz w:val="24"/>
          <w:szCs w:val="24"/>
          <w:lang w:val="ru-RU"/>
        </w:rPr>
        <w:t>Д н е в н и     р е д</w:t>
      </w:r>
      <w:r w:rsidR="00884904" w:rsidRPr="00F02E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76A4" w:rsidRPr="00F02E2A" w:rsidRDefault="00BA76A4" w:rsidP="00BA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412" w:rsidRPr="00F02E2A" w:rsidRDefault="00942412" w:rsidP="00F02E2A">
      <w:pPr>
        <w:tabs>
          <w:tab w:val="left" w:pos="1134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1.</w:t>
      </w:r>
      <w:r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 Разматрање 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>Предлог</w:t>
      </w:r>
      <w:r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а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закона о давању гаранције Републике Србије у корист Банке Поштанска штедионица, акционарско друштво Београд, за измиривање обавеза Акционарског друштва за железнички превоз путника „Србијавоз“ Београд, по основу Уговора о дугорочном кредиту ради спровођења Пројекта набавке 30 нових електромоторних возова за градско-приградски железнички систем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>, који је поднела Влада (број 011-1801/26 од 22. маја 2026. године), у начелу;</w:t>
      </w:r>
    </w:p>
    <w:p w:rsidR="00942412" w:rsidRPr="00F02E2A" w:rsidRDefault="00942412" w:rsidP="00F02E2A">
      <w:pPr>
        <w:tabs>
          <w:tab w:val="left" w:pos="1134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2. Разматрање </w:t>
      </w:r>
      <w:r w:rsidRPr="00F02E2A">
        <w:rPr>
          <w:rFonts w:ascii="Times New Roman" w:hAnsi="Times New Roman" w:cs="Times New Roman"/>
          <w:sz w:val="24"/>
          <w:szCs w:val="24"/>
        </w:rPr>
        <w:t>Предлог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02E2A">
        <w:rPr>
          <w:rFonts w:ascii="Times New Roman" w:hAnsi="Times New Roman" w:cs="Times New Roman"/>
          <w:sz w:val="24"/>
          <w:szCs w:val="24"/>
        </w:rPr>
        <w:t xml:space="preserve"> закона о потврђивању Гаранције између Републике Србије коју заступа Влада Републике Србије поступајући преко Министарства финансија, као Гаранта и Deutsche Bank АД Шпанија, као Водећег мандатног аранжера и Deutsche Bank AG као Првобитног зајмодавца и Deutsche Bank AG, као Агента која се односи на Уговор о кредитном аранжману у износу до 263.874.992,80 евра уз подршку CESCE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, који је поднела Влада (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>број 011-1798/26 од 22. маја 2026. године);</w:t>
      </w:r>
    </w:p>
    <w:p w:rsidR="00942412" w:rsidRPr="00F02E2A" w:rsidRDefault="00942412" w:rsidP="00F02E2A">
      <w:pPr>
        <w:tabs>
          <w:tab w:val="left" w:pos="1134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3</w:t>
      </w:r>
      <w:r w:rsidRPr="00F02E2A">
        <w:rPr>
          <w:rFonts w:ascii="Times New Roman" w:hAnsi="Times New Roman" w:cs="Times New Roman"/>
          <w:bCs/>
          <w:sz w:val="24"/>
          <w:szCs w:val="24"/>
        </w:rPr>
        <w:t>. Разматрање Извештаја о раду Агенције за спречавање корупције за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F02E2A">
        <w:rPr>
          <w:rFonts w:ascii="Times New Roman" w:hAnsi="Times New Roman" w:cs="Times New Roman"/>
          <w:bCs/>
          <w:sz w:val="24"/>
          <w:szCs w:val="24"/>
        </w:rPr>
        <w:t>. годину, који је поднела Агенција за спречавање корупције (број 02-1361/26 од 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>. марта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>. године);</w:t>
      </w:r>
    </w:p>
    <w:p w:rsidR="003E71BC" w:rsidRDefault="00942412" w:rsidP="00F02E2A">
      <w:pPr>
        <w:tabs>
          <w:tab w:val="left" w:pos="1134"/>
        </w:tabs>
        <w:spacing w:after="24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4</w:t>
      </w:r>
      <w:r w:rsidRPr="00F02E2A">
        <w:rPr>
          <w:rFonts w:ascii="Times New Roman" w:hAnsi="Times New Roman" w:cs="Times New Roman"/>
          <w:bCs/>
          <w:sz w:val="24"/>
          <w:szCs w:val="24"/>
        </w:rPr>
        <w:t>. Разматрање Извештаја о раду Комисије за контролу државне помоћи за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F02E2A">
        <w:rPr>
          <w:rFonts w:ascii="Times New Roman" w:hAnsi="Times New Roman" w:cs="Times New Roman"/>
          <w:bCs/>
          <w:sz w:val="24"/>
          <w:szCs w:val="24"/>
        </w:rPr>
        <w:t>. годину, који је поднела Комисија за контролу државне помоћи (број 02-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1441</w:t>
      </w:r>
      <w:r w:rsidRPr="00F02E2A">
        <w:rPr>
          <w:rFonts w:ascii="Times New Roman" w:hAnsi="Times New Roman" w:cs="Times New Roman"/>
          <w:bCs/>
          <w:sz w:val="24"/>
          <w:szCs w:val="24"/>
        </w:rPr>
        <w:t>/2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од 3. априла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>. године).</w:t>
      </w:r>
    </w:p>
    <w:p w:rsidR="00F02E2A" w:rsidRPr="00F02E2A" w:rsidRDefault="00F02E2A" w:rsidP="00F02E2A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E71235" w:rsidRPr="00F02E2A" w:rsidRDefault="00E85807" w:rsidP="00F02E2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На предлог председника, 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Одбор је већином гласова  </w:t>
      </w:r>
      <w:r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(12 гласова </w:t>
      </w:r>
      <w:r w:rsidR="00E71235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за, </w:t>
      </w:r>
      <w:r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један против, један није гласао) прихватио предлог да се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обави заједнички 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начелни и јединствени 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претрес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 тачкама 1. и 2. дневног реда, 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складу са чланом 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157. став 2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Пословника Н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ародне скупштине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тим да ће се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Одбор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изјашњавати о свакој тачки појединачно</w:t>
      </w:r>
      <w:r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D334BD" w:rsidRPr="00F02E2A" w:rsidRDefault="00E85807" w:rsidP="00F02E2A">
      <w:pPr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 преласка на рад по утврђеном дневном реду</w:t>
      </w:r>
      <w:r w:rsidR="00F02E2A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Одбор је 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већином гласова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гласова за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 двоје није гласало) усвојио записник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 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49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 седнице Одбора, без примедби.</w:t>
      </w:r>
    </w:p>
    <w:p w:rsidR="00D334BD" w:rsidRPr="00F02E2A" w:rsidRDefault="00D102C5" w:rsidP="00E71235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* </w:t>
      </w:r>
      <w:r w:rsidR="007C2DB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</w:t>
      </w:r>
      <w:r w:rsidR="007C2DB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*</w:t>
      </w:r>
    </w:p>
    <w:p w:rsidR="00D334BD" w:rsidRPr="007E0AD9" w:rsidRDefault="00D334BD" w:rsidP="00D334B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E0AD9">
        <w:rPr>
          <w:rFonts w:ascii="Times New Roman" w:hAnsi="Times New Roman"/>
          <w:sz w:val="24"/>
          <w:szCs w:val="24"/>
        </w:rPr>
        <w:t>ЗАЈЕДНИЧКИ НАЧЕЛНИ И ЈЕДИНСТВЕНИ</w:t>
      </w:r>
      <w:r w:rsidRPr="007E0AD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7E0AD9">
        <w:rPr>
          <w:rFonts w:ascii="Times New Roman" w:hAnsi="Times New Roman"/>
          <w:sz w:val="24"/>
          <w:szCs w:val="24"/>
        </w:rPr>
        <w:t>ПРЕТРЕС</w:t>
      </w:r>
    </w:p>
    <w:p w:rsidR="00D334BD" w:rsidRPr="007E0AD9" w:rsidRDefault="00D334BD" w:rsidP="00F02E2A">
      <w:pPr>
        <w:pStyle w:val="NoSpacing"/>
        <w:spacing w:after="36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7E0AD9">
        <w:rPr>
          <w:rFonts w:ascii="Times New Roman" w:hAnsi="Times New Roman"/>
          <w:sz w:val="24"/>
          <w:szCs w:val="24"/>
        </w:rPr>
        <w:t>О ТАЧ</w:t>
      </w:r>
      <w:r w:rsidR="00F02E2A" w:rsidRPr="007E0AD9">
        <w:rPr>
          <w:rFonts w:ascii="Times New Roman" w:hAnsi="Times New Roman"/>
          <w:sz w:val="24"/>
          <w:szCs w:val="24"/>
          <w:lang w:val="sr-Cyrl-RS"/>
        </w:rPr>
        <w:t>.</w:t>
      </w:r>
      <w:r w:rsidRPr="007E0AD9">
        <w:rPr>
          <w:rFonts w:ascii="Times New Roman" w:hAnsi="Times New Roman"/>
          <w:sz w:val="24"/>
          <w:szCs w:val="24"/>
        </w:rPr>
        <w:t xml:space="preserve"> 1</w:t>
      </w:r>
      <w:r w:rsidRPr="007E0AD9">
        <w:rPr>
          <w:rFonts w:ascii="Times New Roman" w:hAnsi="Times New Roman"/>
          <w:sz w:val="24"/>
          <w:szCs w:val="24"/>
          <w:lang w:val="sr-Cyrl-RS"/>
        </w:rPr>
        <w:t xml:space="preserve">. И </w:t>
      </w:r>
      <w:r w:rsidRPr="007E0AD9">
        <w:rPr>
          <w:rFonts w:ascii="Times New Roman" w:hAnsi="Times New Roman"/>
          <w:sz w:val="24"/>
          <w:szCs w:val="24"/>
        </w:rPr>
        <w:t>2</w:t>
      </w:r>
      <w:r w:rsidRPr="007E0AD9">
        <w:rPr>
          <w:rFonts w:ascii="Times New Roman" w:hAnsi="Times New Roman"/>
          <w:sz w:val="24"/>
          <w:szCs w:val="24"/>
          <w:lang w:val="sr-Cyrl-RS"/>
        </w:rPr>
        <w:t>.</w:t>
      </w:r>
      <w:r w:rsidRPr="007E0AD9">
        <w:rPr>
          <w:rFonts w:ascii="Times New Roman" w:hAnsi="Times New Roman"/>
          <w:sz w:val="24"/>
          <w:szCs w:val="24"/>
        </w:rPr>
        <w:t xml:space="preserve"> ДНЕВНОГ РЕДА</w:t>
      </w:r>
    </w:p>
    <w:p w:rsidR="00EB6419" w:rsidRPr="00F02E2A" w:rsidRDefault="00EB6419" w:rsidP="00EB6419">
      <w:pPr>
        <w:pStyle w:val="NormalWeb"/>
        <w:spacing w:before="0" w:beforeAutospacing="0" w:after="120" w:afterAutospacing="0"/>
        <w:ind w:firstLine="720"/>
        <w:jc w:val="both"/>
      </w:pPr>
      <w:r w:rsidRPr="00F02E2A">
        <w:t>Драган Бабић</w:t>
      </w:r>
      <w:r w:rsidRPr="00F02E2A">
        <w:rPr>
          <w:b/>
        </w:rPr>
        <w:t>,</w:t>
      </w:r>
      <w:r w:rsidRPr="00F02E2A">
        <w:t xml:space="preserve"> представник Министарства финансија</w:t>
      </w:r>
      <w:r w:rsidRPr="00F02E2A">
        <w:rPr>
          <w:lang w:val="sr-Cyrl-RS"/>
        </w:rPr>
        <w:t xml:space="preserve"> -</w:t>
      </w:r>
      <w:r w:rsidRPr="00F02E2A">
        <w:t xml:space="preserve"> Управе за јавни дуг, у свом излагању </w:t>
      </w:r>
      <w:r w:rsidRPr="00F02E2A">
        <w:rPr>
          <w:lang w:val="sr-Cyrl-RS"/>
        </w:rPr>
        <w:t>образложио је</w:t>
      </w:r>
      <w:r w:rsidRPr="00F02E2A">
        <w:t xml:space="preserve"> </w:t>
      </w:r>
      <w:r w:rsidR="00F02E2A" w:rsidRPr="00F02E2A">
        <w:rPr>
          <w:lang w:val="sr-Cyrl-RS"/>
        </w:rPr>
        <w:t>предложене законе</w:t>
      </w:r>
      <w:r w:rsidRPr="00F02E2A">
        <w:t xml:space="preserve"> о давању гаранција Републике</w:t>
      </w:r>
      <w:r w:rsidRPr="00F02E2A">
        <w:rPr>
          <w:lang w:val="sr-Cyrl-RS"/>
        </w:rPr>
        <w:t xml:space="preserve"> Србије</w:t>
      </w:r>
      <w:r w:rsidRPr="00F02E2A">
        <w:t>.</w:t>
      </w:r>
    </w:p>
    <w:p w:rsidR="00B05C17" w:rsidRPr="00F02E2A" w:rsidRDefault="00EB6419" w:rsidP="00F02E2A">
      <w:pPr>
        <w:spacing w:after="120" w:line="240" w:lineRule="auto"/>
        <w:ind w:firstLine="720"/>
        <w:jc w:val="both"/>
        <w:rPr>
          <w:rStyle w:val="colornavy"/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Он је навео</w:t>
      </w:r>
      <w:r w:rsidRPr="00F02E2A">
        <w:rPr>
          <w:rFonts w:ascii="Times New Roman" w:hAnsi="Times New Roman" w:cs="Times New Roman"/>
          <w:sz w:val="24"/>
          <w:szCs w:val="24"/>
        </w:rPr>
        <w:t xml:space="preserve"> да 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>Предлог закона о давању гаранције Републике Србије у корист Банке Поштанска штедионица, акционарско друштво Београд, за измиривање обавеза Акционарског друштва за железнички превоз путника „Србијавоз“ Београд, по основу Уговора о дугорочном кредиту ради спровођења Пројекта набавке 30 нових електромоторних возова за градско-приградски железнички систем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обухвата давање гаранције Републике Србије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за повлачење кредита у износу од 5.500.000.000 динара а 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ради спровођења Пројекта набавке 30 нових електромоторних возова за градс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ко-при</w:t>
      </w:r>
      <w:r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градски железнички систем.</w:t>
      </w:r>
    </w:p>
    <w:p w:rsidR="00055982" w:rsidRPr="00F02E2A" w:rsidRDefault="00EB6419" w:rsidP="00F02E2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У наставку излагања и</w:t>
      </w:r>
      <w:r w:rsidRPr="00F02E2A">
        <w:rPr>
          <w:rFonts w:ascii="Times New Roman" w:hAnsi="Times New Roman" w:cs="Times New Roman"/>
          <w:sz w:val="24"/>
          <w:szCs w:val="24"/>
        </w:rPr>
        <w:t>стакао је да</w:t>
      </w:r>
      <w:r w:rsidR="00055982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55982" w:rsidRPr="00F02E2A">
        <w:rPr>
          <w:rFonts w:ascii="Times New Roman" w:hAnsi="Times New Roman" w:cs="Times New Roman"/>
          <w:sz w:val="24"/>
          <w:szCs w:val="24"/>
        </w:rPr>
        <w:t>Предлог закона о потврђивању Гаранције између Републике Србије коју заступа Влада Републике Србије поступајући преко Министарства финансија, као Гаранта и Deutsche Bank АД Шпанија, као Водећег мандатног аранжера и Deutsche Bank AG као Првобитног зајмодавца и Deutsche Bank AG, као Агента која се односи на Уговор о кредитном аранжману у износу до 263.874.992,80 евра уз подршку CESCE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обухвата давање гаранције Републике Србије за финансирање 85% вредности Комерцијалног уговора као посебног Уговора за одржавање електромоторних возова након гарантног периода ( у трајању од осам година), у износу од 263.874.992,80 евра. </w:t>
      </w:r>
    </w:p>
    <w:p w:rsidR="00317F6D" w:rsidRPr="00F02E2A" w:rsidRDefault="00317F6D" w:rsidP="00F02E2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Дискусије поводом ових тачака дневног реда није било.</w:t>
      </w:r>
    </w:p>
    <w:p w:rsidR="00317F6D" w:rsidRPr="00F02E2A" w:rsidRDefault="00317F6D" w:rsidP="00317F6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02E2A">
        <w:rPr>
          <w:rFonts w:ascii="Times New Roman" w:hAnsi="Times New Roman" w:cs="Times New Roman"/>
          <w:sz w:val="24"/>
          <w:szCs w:val="24"/>
        </w:rPr>
        <w:tab/>
        <w:t>Одбор је затим прешао на одлучивање о тач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02E2A">
        <w:rPr>
          <w:rFonts w:ascii="Times New Roman" w:hAnsi="Times New Roman" w:cs="Times New Roman"/>
          <w:sz w:val="24"/>
          <w:szCs w:val="24"/>
        </w:rPr>
        <w:t xml:space="preserve"> 1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.и 2.</w:t>
      </w:r>
      <w:r w:rsidRPr="00F02E2A">
        <w:rPr>
          <w:rFonts w:ascii="Times New Roman" w:hAnsi="Times New Roman" w:cs="Times New Roman"/>
          <w:sz w:val="24"/>
          <w:szCs w:val="24"/>
        </w:rPr>
        <w:t xml:space="preserve"> дневног реда.</w:t>
      </w:r>
    </w:p>
    <w:p w:rsidR="00E71235" w:rsidRPr="00F02E2A" w:rsidRDefault="00317F6D" w:rsidP="00317F6D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500479" w:rsidRPr="00F02E2A" w:rsidRDefault="00E50448" w:rsidP="00F02E2A">
      <w:pPr>
        <w:tabs>
          <w:tab w:val="left" w:pos="1134"/>
        </w:tabs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Прва тачка дневног реда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00479"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F02E2A"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Разматрање 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>Предлог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а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закона о давању гаранције Републике Србије у корист Банке Поштанска штедионица, акционарско друштво Београд, за измиривање обавеза Акционарског друштва за железнички превоз путника „Србијавоз“ Београд, по основу Уговора о дугорочном кредиту ради спровођења Пројекта набавке 30 нових електромоторних возова за градско-приградски железнички систем</w:t>
      </w:r>
      <w:r w:rsidR="00DA149D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, који је поднела Влада, </w:t>
      </w:r>
      <w:r w:rsidR="00F02E2A"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>у начелу</w:t>
      </w:r>
    </w:p>
    <w:p w:rsidR="00500479" w:rsidRPr="00F02E2A" w:rsidRDefault="00500479" w:rsidP="00DA149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2E2A">
        <w:rPr>
          <w:rFonts w:ascii="Times New Roman" w:hAnsi="Times New Roman" w:cs="Times New Roman"/>
          <w:sz w:val="24"/>
          <w:szCs w:val="24"/>
        </w:rPr>
        <w:lastRenderedPageBreak/>
        <w:t xml:space="preserve">Одбор је 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већином гласова</w:t>
      </w:r>
      <w:r w:rsidRPr="00F02E2A">
        <w:rPr>
          <w:rFonts w:ascii="Times New Roman" w:hAnsi="Times New Roman" w:cs="Times New Roman"/>
          <w:sz w:val="24"/>
          <w:szCs w:val="24"/>
        </w:rPr>
        <w:t xml:space="preserve"> (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Pr="00F02E2A">
        <w:rPr>
          <w:rFonts w:ascii="Times New Roman" w:hAnsi="Times New Roman" w:cs="Times New Roman"/>
          <w:sz w:val="24"/>
          <w:szCs w:val="24"/>
        </w:rPr>
        <w:t xml:space="preserve"> гласова 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за, два гласа против</w:t>
      </w:r>
      <w:r w:rsidRPr="00F02E2A">
        <w:rPr>
          <w:rFonts w:ascii="Times New Roman" w:hAnsi="Times New Roman" w:cs="Times New Roman"/>
          <w:sz w:val="24"/>
          <w:szCs w:val="24"/>
        </w:rPr>
        <w:t>) одлучио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</w:rPr>
        <w:t>да прихват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>Предлог закона о давању гаранције Републике Србије у корист Банке Поштанска штедионица, акционарско друштво Београд, за измиривање обавеза Акционарског друштва за железнички превоз путника „Србијавоз“ Београд, по основу Уговора о дугорочном кредиту ради спровођења Пројекта набавке 30 нових електромоторних возова за градско-приградски железнички систем</w:t>
      </w:r>
      <w:r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</w:rPr>
        <w:t>и поднео Народној скупштини следећи</w:t>
      </w:r>
    </w:p>
    <w:p w:rsidR="0029593E" w:rsidRPr="00F02E2A" w:rsidRDefault="0029593E" w:rsidP="00DA1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29593E" w:rsidRPr="00F02E2A" w:rsidRDefault="0029593E" w:rsidP="00DA14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И З В Е Ш Т А Ј</w:t>
      </w:r>
    </w:p>
    <w:p w:rsidR="0029593E" w:rsidRPr="00F02E2A" w:rsidRDefault="0029593E" w:rsidP="00DA1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93E" w:rsidRPr="00F02E2A" w:rsidRDefault="0029593E" w:rsidP="00DA149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sr-Cyrl-C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прихвати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Предлог закона о давању гаранције Републике Србије у корист Банке Поштанска штедионица, акционарско друштво Београд, за измиривање обавеза Акционарског друштва за железнички превоз путника „Србијавоз“ Београд, по основу Уговора о дугорочном кредиту ради спровођења Пројекта набавке 30 нових електромоторних возова за градско-приградски железнички систем</w:t>
      </w:r>
      <w:r w:rsidRPr="00F02E2A">
        <w:rPr>
          <w:rStyle w:val="FontStyle150"/>
          <w:sz w:val="24"/>
          <w:szCs w:val="24"/>
          <w:lang w:val="sr-Cyrl-RS" w:eastAsia="sr-Cyrl-CS"/>
        </w:rPr>
        <w:t>, који је поднела Влада, у начелу.</w:t>
      </w:r>
    </w:p>
    <w:p w:rsidR="00417CC0" w:rsidRPr="00F02E2A" w:rsidRDefault="0029593E" w:rsidP="00F02E2A">
      <w:pPr>
        <w:spacing w:after="24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За известиоца Одбора на седници Народне скупштине одређен је Верољуб Арсић, председник Одбора.                                     </w:t>
      </w:r>
    </w:p>
    <w:p w:rsidR="00DA149D" w:rsidRDefault="00C31CFC" w:rsidP="0029593E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A149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Друга тачка дневног реда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Разматрање </w:t>
      </w:r>
      <w:r w:rsidR="00DA149D" w:rsidRPr="00F02E2A">
        <w:rPr>
          <w:rFonts w:ascii="Times New Roman" w:hAnsi="Times New Roman" w:cs="Times New Roman"/>
          <w:sz w:val="24"/>
          <w:szCs w:val="24"/>
        </w:rPr>
        <w:t>Предлог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закона о потврђивању Гаранције између Републике Србије коју заступа Влада Републике Србије поступајући преко Министарства финансија, као Гаранта и Deutsche Bank АД Шпанија, као Водећег мандатног аранжера и Deutsche Bank AG као Првобитног зајмодавца и Deutsche Bank AG, као Агента која се односи на Уговор о кредитном аранжману у износу до 263.874.992,80 евра уз подршку CESCE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који је поднела Влада </w:t>
      </w:r>
    </w:p>
    <w:p w:rsidR="0029593E" w:rsidRPr="00F02E2A" w:rsidRDefault="0029593E" w:rsidP="0029593E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2E2A">
        <w:rPr>
          <w:rFonts w:ascii="Times New Roman" w:hAnsi="Times New Roman" w:cs="Times New Roman"/>
          <w:sz w:val="24"/>
          <w:szCs w:val="24"/>
        </w:rPr>
        <w:t xml:space="preserve">Одбор је 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већином гласова</w:t>
      </w:r>
      <w:r w:rsidRPr="00F02E2A">
        <w:rPr>
          <w:rFonts w:ascii="Times New Roman" w:hAnsi="Times New Roman" w:cs="Times New Roman"/>
          <w:sz w:val="24"/>
          <w:szCs w:val="24"/>
        </w:rPr>
        <w:t xml:space="preserve"> (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Pr="00F02E2A">
        <w:rPr>
          <w:rFonts w:ascii="Times New Roman" w:hAnsi="Times New Roman" w:cs="Times New Roman"/>
          <w:sz w:val="24"/>
          <w:szCs w:val="24"/>
        </w:rPr>
        <w:t xml:space="preserve"> гласова 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за, два гласа против</w:t>
      </w:r>
      <w:r w:rsidRPr="00F02E2A">
        <w:rPr>
          <w:rFonts w:ascii="Times New Roman" w:hAnsi="Times New Roman" w:cs="Times New Roman"/>
          <w:sz w:val="24"/>
          <w:szCs w:val="24"/>
        </w:rPr>
        <w:t>) одлучио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</w:rPr>
        <w:t>да прихват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F02E2A">
        <w:rPr>
          <w:rFonts w:ascii="Times New Roman" w:hAnsi="Times New Roman" w:cs="Times New Roman"/>
          <w:sz w:val="24"/>
          <w:szCs w:val="24"/>
        </w:rPr>
        <w:t>Предлог закона о потврђивању Гаранције између Републике Србије коју заступа Влада Републике Србије поступајући преко Министарства финансија, као Гаранта и Deutsche Bank АД Шпанија, као Водећег мандатног аранжера и Deutsche Bank AG као Првобитног зајмодавца и Deutsche Bank AG, као Агента која се односи на Уговор о кредитном аранжману у износу до 263.874.992,80 евра уз подршку CESCE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</w:rPr>
        <w:t>и поднео Народној скупштини следећи</w:t>
      </w:r>
    </w:p>
    <w:p w:rsidR="0029593E" w:rsidRPr="00F02E2A" w:rsidRDefault="0029593E" w:rsidP="00DA14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И З В Е Ш Т А Ј</w:t>
      </w:r>
    </w:p>
    <w:p w:rsidR="0029593E" w:rsidRPr="00F02E2A" w:rsidRDefault="0029593E" w:rsidP="0029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593E" w:rsidRPr="00F02E2A" w:rsidRDefault="0029593E" w:rsidP="0029593E">
      <w:pPr>
        <w:spacing w:after="120" w:line="240" w:lineRule="auto"/>
        <w:ind w:firstLine="720"/>
        <w:jc w:val="both"/>
        <w:rPr>
          <w:rStyle w:val="FontStyle31"/>
          <w:sz w:val="24"/>
          <w:szCs w:val="24"/>
          <w:lang w:val="sr-Cyrl-CS" w:eastAsia="sr-Cyrl-C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прихвати </w:t>
      </w:r>
      <w:r w:rsidRPr="00F02E2A">
        <w:rPr>
          <w:rFonts w:ascii="Times New Roman" w:hAnsi="Times New Roman" w:cs="Times New Roman"/>
          <w:sz w:val="24"/>
          <w:szCs w:val="24"/>
        </w:rPr>
        <w:t>Предлог закона о потврђивању Гаранције између Републике Србије коју заступа Влада Републике Србије поступајући преко Министарства финансија, као Гаранта и Deutsche Bank АД Шпанија, као Водећег мандатног аранжера и Deutsche Bank AG као Првобитног зајмодавца и Deutsche Bank AG, као Агента која се односи на Уговор о кредитном аранжману у износу до 263.874.992,80 евра уз подршку CESCE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који је поднела Влада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>.</w:t>
      </w:r>
    </w:p>
    <w:p w:rsidR="00DA149D" w:rsidRDefault="0029593E" w:rsidP="00DA149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известиоца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Одбора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седници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Народне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скупштине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одређен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је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Верољуб Арсић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, председник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</w:rPr>
        <w:t>Одбора.</w:t>
      </w:r>
    </w:p>
    <w:p w:rsidR="006E707A" w:rsidRPr="00DA149D" w:rsidRDefault="00405CE6" w:rsidP="00DA149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49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Трећа</w:t>
      </w:r>
      <w:r w:rsidR="00122A58" w:rsidRPr="00DA149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тачка дневног реда</w:t>
      </w:r>
      <w:r w:rsidR="00122A58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122A58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>Разматрање Извештаја о раду Агенције за спречавање корупције за 202</w:t>
      </w:r>
      <w:r w:rsidR="006E707A"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. годину, који је поднела Агенција за спречавање корупције </w:t>
      </w:r>
    </w:p>
    <w:p w:rsidR="006E707A" w:rsidRPr="00F02E2A" w:rsidRDefault="00466899" w:rsidP="00DA149D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</w:rPr>
        <w:lastRenderedPageBreak/>
        <w:t>Председник Одбора по</w:t>
      </w:r>
      <w:r w:rsidR="006E707A" w:rsidRPr="00F02E2A">
        <w:rPr>
          <w:rFonts w:ascii="Times New Roman" w:hAnsi="Times New Roman"/>
          <w:sz w:val="24"/>
          <w:szCs w:val="24"/>
        </w:rPr>
        <w:t xml:space="preserve">дсетио је чланове Одбора да је </w:t>
      </w:r>
      <w:r w:rsidR="00BC0067" w:rsidRPr="00F02E2A">
        <w:rPr>
          <w:rFonts w:ascii="Times New Roman" w:hAnsi="Times New Roman"/>
          <w:sz w:val="24"/>
          <w:szCs w:val="24"/>
        </w:rPr>
        <w:t>ч</w:t>
      </w:r>
      <w:r w:rsidR="006E707A" w:rsidRPr="00F02E2A">
        <w:rPr>
          <w:rFonts w:ascii="Times New Roman" w:hAnsi="Times New Roman"/>
          <w:sz w:val="24"/>
          <w:szCs w:val="24"/>
        </w:rPr>
        <w:t xml:space="preserve">ланом 39. став 1. Закона о спречавању </w:t>
      </w:r>
      <w:r w:rsidR="003E71BC" w:rsidRPr="00F02E2A">
        <w:rPr>
          <w:rFonts w:ascii="Times New Roman" w:hAnsi="Times New Roman"/>
          <w:sz w:val="24"/>
          <w:szCs w:val="24"/>
        </w:rPr>
        <w:t xml:space="preserve">корупције прописано </w:t>
      </w:r>
      <w:r w:rsidR="006E707A" w:rsidRPr="00F02E2A">
        <w:rPr>
          <w:rFonts w:ascii="Times New Roman" w:hAnsi="Times New Roman"/>
          <w:sz w:val="24"/>
          <w:szCs w:val="24"/>
        </w:rPr>
        <w:t>да Агенција за спречавање корупције подноси Народној скупштини годишњи извештај о свом раду, најкасније до 31. марта те</w:t>
      </w:r>
      <w:r w:rsidR="00A83C3A" w:rsidRPr="00F02E2A">
        <w:rPr>
          <w:rFonts w:ascii="Times New Roman" w:hAnsi="Times New Roman"/>
          <w:sz w:val="24"/>
          <w:szCs w:val="24"/>
        </w:rPr>
        <w:t xml:space="preserve">куће године за претходну годину и 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да је Агенција за спречавање корупције, у складу са законом, поднела Народној скупштини Извештај о раду за 2025. годину.</w:t>
      </w:r>
    </w:p>
    <w:p w:rsidR="00AC7348" w:rsidRPr="00F02E2A" w:rsidRDefault="00525F12" w:rsidP="00DA149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Дејан Дамњановић</w:t>
      </w:r>
      <w:r w:rsidRPr="00F02E2A">
        <w:rPr>
          <w:rFonts w:ascii="Times New Roman" w:hAnsi="Times New Roman" w:cs="Times New Roman"/>
          <w:sz w:val="24"/>
          <w:szCs w:val="24"/>
        </w:rPr>
        <w:t>,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директор Агенције за спречавање корупције</w:t>
      </w:r>
      <w:r w:rsidRPr="00F02E2A">
        <w:rPr>
          <w:rFonts w:ascii="Times New Roman" w:hAnsi="Times New Roman" w:cs="Times New Roman"/>
          <w:sz w:val="24"/>
          <w:szCs w:val="24"/>
        </w:rPr>
        <w:t xml:space="preserve"> представио</w:t>
      </w:r>
      <w:r w:rsidR="0071362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 w:rsidRPr="00F02E2A">
        <w:rPr>
          <w:rFonts w:ascii="Times New Roman" w:hAnsi="Times New Roman" w:cs="Times New Roman"/>
          <w:sz w:val="24"/>
          <w:szCs w:val="24"/>
        </w:rPr>
        <w:t xml:space="preserve"> Изве</w:t>
      </w:r>
      <w:r w:rsidR="0071362D" w:rsidRPr="00F02E2A">
        <w:rPr>
          <w:rFonts w:ascii="Times New Roman" w:hAnsi="Times New Roman" w:cs="Times New Roman"/>
          <w:sz w:val="24"/>
          <w:szCs w:val="24"/>
        </w:rPr>
        <w:t xml:space="preserve">штај о раду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Агенције за спречавање корупције за 2025. годину</w:t>
      </w:r>
      <w:r w:rsidR="0071362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71362D" w:rsidRPr="00DA149D" w:rsidRDefault="008C71DB" w:rsidP="00DA149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Он је навео да се средства за рад Агенције обезбеђују у Буџету Републике Србије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посебном разделу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, као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из других извора финансирања. У 2025.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години планирана средства за рад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Агенције износлила су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429,9 мил.динара, 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 је 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укупно извршење износило 422,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9 милиона динара што је 98.3%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у односу на планирана средства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док су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неутрошена средства враћена у републички буџет. Н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јвећи део планираних средстава утрошен је за плате, накнаде и социјална давања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око 71,2%, део средстава 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искоришћен је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за исплату накнада члановима  Већа Агенције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док је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преостали део од укупно утрошених средстава употребљен за набавку неопходне рачунарске опреме, лиценци као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 одржавање зграде коју користи 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Агенциј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06247" w:rsidRDefault="008C71DB" w:rsidP="0065280A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дискусији 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поводом ове тачке дневног реда 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учествовали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су: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Мирослав Алексић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 Верољуб Арсић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 Душан Никезић, Никола Радосављевић и Бранко Павловић, чија су излагања тонски снимана.</w:t>
      </w:r>
    </w:p>
    <w:p w:rsidR="0065280A" w:rsidRPr="0065280A" w:rsidRDefault="0065280A" w:rsidP="0065280A">
      <w:pPr>
        <w:widowControl w:val="0"/>
        <w:tabs>
          <w:tab w:val="left" w:pos="1496"/>
          <w:tab w:val="center" w:pos="4513"/>
          <w:tab w:val="left" w:pos="5220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BC0067" w:rsidRPr="00F02E2A" w:rsidRDefault="00BC0067" w:rsidP="0065280A">
      <w:pPr>
        <w:spacing w:after="36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Одбор је, већином гласова (10 гласова за, један против), одлучио да, након разматрања Извештаја о раду Агенције за спречавање корупције за 2025. годину, </w:t>
      </w:r>
      <w:r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у складу са чланом 238. став 2. Пословника Народне скупштине, упути Народној скупштини Извештај са Предлогом закључка који гласи:</w:t>
      </w:r>
    </w:p>
    <w:p w:rsidR="00BC0067" w:rsidRPr="00F02E2A" w:rsidRDefault="00BC0067" w:rsidP="00652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ЗАКЉУЧАК</w:t>
      </w:r>
    </w:p>
    <w:p w:rsidR="0065280A" w:rsidRDefault="00BC0067" w:rsidP="0065280A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>поводом разматрања Извештаја о раду Агенције</w:t>
      </w:r>
    </w:p>
    <w:p w:rsidR="00BC0067" w:rsidRPr="00F02E2A" w:rsidRDefault="00BC0067" w:rsidP="0065280A">
      <w:pPr>
        <w:pStyle w:val="NoSpacing"/>
        <w:spacing w:after="12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>за спречавање корупције за 2025. годину</w:t>
      </w:r>
    </w:p>
    <w:p w:rsidR="00BC0067" w:rsidRPr="00F02E2A" w:rsidRDefault="00BC0067" w:rsidP="00BC0067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BC0067" w:rsidRPr="00F02E2A" w:rsidRDefault="00BC0067" w:rsidP="0065280A">
      <w:pPr>
        <w:pStyle w:val="NoSpacing"/>
        <w:spacing w:after="6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 xml:space="preserve">1. Прихвата се Извештај </w:t>
      </w:r>
      <w:r w:rsidRPr="00F02E2A">
        <w:rPr>
          <w:rFonts w:ascii="Times New Roman" w:hAnsi="Times New Roman"/>
          <w:sz w:val="24"/>
          <w:szCs w:val="24"/>
        </w:rPr>
        <w:t xml:space="preserve">о раду </w:t>
      </w:r>
      <w:r w:rsidRPr="00F02E2A">
        <w:rPr>
          <w:rFonts w:ascii="Times New Roman" w:hAnsi="Times New Roman"/>
          <w:sz w:val="24"/>
          <w:szCs w:val="24"/>
          <w:lang w:val="sr-Cyrl-RS"/>
        </w:rPr>
        <w:t>Агенције за спречавање корупције за 2025. годину.</w:t>
      </w:r>
    </w:p>
    <w:p w:rsidR="0092344A" w:rsidRPr="00F02E2A" w:rsidRDefault="00BC0067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ab/>
      </w:r>
      <w:r w:rsidRPr="00F02E2A">
        <w:rPr>
          <w:rFonts w:ascii="Times New Roman" w:hAnsi="Times New Roman"/>
          <w:sz w:val="24"/>
          <w:szCs w:val="24"/>
          <w:lang w:val="sr-Latn-RS"/>
        </w:rPr>
        <w:t>2</w:t>
      </w:r>
      <w:r w:rsidRPr="00F02E2A">
        <w:rPr>
          <w:rFonts w:ascii="Times New Roman" w:hAnsi="Times New Roman"/>
          <w:sz w:val="24"/>
          <w:szCs w:val="24"/>
          <w:lang w:val="sr-Cyrl-RS"/>
        </w:rPr>
        <w:t>. Овај закључак објавити у „Службеном гласнику Републике Србије“.</w:t>
      </w:r>
    </w:p>
    <w:p w:rsidR="00AC7348" w:rsidRPr="0065280A" w:rsidRDefault="0092344A" w:rsidP="0065280A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За известиоца Одбора и представника предлагача на седници Народне скупштине одређен је Верољуб Арсић, председник Одбора.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:rsidR="00BC0067" w:rsidRPr="00F02E2A" w:rsidRDefault="00361C35" w:rsidP="0065280A">
      <w:pPr>
        <w:tabs>
          <w:tab w:val="left" w:pos="1134"/>
        </w:tabs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</w:t>
      </w:r>
      <w:r w:rsidR="00BC0067" w:rsidRPr="006528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Четврта тачка дневног реда</w:t>
      </w:r>
      <w:r w:rsidR="00BC006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Разматрање Извештаја о раду Комисије за контролу државне помоћи за 202</w:t>
      </w:r>
      <w:r w:rsidR="00BC0067"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="003E71BC" w:rsidRPr="00F02E2A">
        <w:rPr>
          <w:rFonts w:ascii="Times New Roman" w:hAnsi="Times New Roman" w:cs="Times New Roman"/>
          <w:bCs/>
          <w:sz w:val="24"/>
          <w:szCs w:val="24"/>
        </w:rPr>
        <w:t>. годину</w:t>
      </w:r>
    </w:p>
    <w:p w:rsidR="00BC0067" w:rsidRPr="00F02E2A" w:rsidRDefault="00106247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 xml:space="preserve">           Драгица Јорговић, председник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Комисије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за контролу државне помоћи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, образложила је Извештај о раду </w:t>
      </w:r>
      <w:r w:rsidR="0065280A">
        <w:rPr>
          <w:rFonts w:ascii="Times New Roman" w:hAnsi="Times New Roman"/>
          <w:sz w:val="24"/>
          <w:szCs w:val="24"/>
          <w:lang w:val="sr-Cyrl-RS"/>
        </w:rPr>
        <w:t>ове комисије</w:t>
      </w:r>
      <w:r w:rsidR="00361C35" w:rsidRPr="00F02E2A">
        <w:rPr>
          <w:rFonts w:ascii="Times New Roman" w:hAnsi="Times New Roman"/>
          <w:sz w:val="24"/>
          <w:szCs w:val="24"/>
          <w:lang w:val="sr-Cyrl-RS"/>
        </w:rPr>
        <w:t xml:space="preserve"> за 2025. годину.</w:t>
      </w:r>
    </w:p>
    <w:p w:rsidR="008C45D0" w:rsidRPr="00F02E2A" w:rsidRDefault="008C45D0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ab/>
        <w:t xml:space="preserve">Председник Комисије истакла </w:t>
      </w:r>
      <w:r w:rsidR="0065280A" w:rsidRPr="00F02E2A">
        <w:rPr>
          <w:rFonts w:ascii="Times New Roman" w:hAnsi="Times New Roman"/>
          <w:sz w:val="24"/>
          <w:szCs w:val="24"/>
          <w:lang w:val="sr-Cyrl-RS"/>
        </w:rPr>
        <w:t xml:space="preserve">је </w:t>
      </w:r>
      <w:r w:rsidRPr="00F02E2A">
        <w:rPr>
          <w:rFonts w:ascii="Times New Roman" w:hAnsi="Times New Roman"/>
          <w:sz w:val="24"/>
          <w:szCs w:val="24"/>
          <w:lang w:val="sr-Cyrl-RS"/>
        </w:rPr>
        <w:t>да је у току 2025.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/>
          <w:sz w:val="24"/>
          <w:szCs w:val="24"/>
          <w:lang w:val="sr-Cyrl-RS"/>
        </w:rPr>
        <w:t>године настављено јачање кадровских капацитета Комисије као једног од мерила за отварање Поглавља 8 Политика конкуренција, не само у броју запослених него и у побољшању квалитета рада и додатног обучавања запослених.</w:t>
      </w:r>
    </w:p>
    <w:p w:rsidR="008C45D0" w:rsidRPr="00F02E2A" w:rsidRDefault="008C45D0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ab/>
        <w:t>Планирана средства у 2025.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/>
          <w:sz w:val="24"/>
          <w:szCs w:val="24"/>
          <w:lang w:val="sr-Cyrl-RS"/>
        </w:rPr>
        <w:t>години за рад Комисије за контролу државне помоћи износила су 109,1 мил.динара</w:t>
      </w:r>
      <w:r w:rsidR="0065280A">
        <w:rPr>
          <w:rFonts w:ascii="Times New Roman" w:hAnsi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односно 110,0 мил.динара. Укупно је утрошено </w:t>
      </w:r>
      <w:r w:rsidRPr="00F02E2A">
        <w:rPr>
          <w:rFonts w:ascii="Times New Roman" w:hAnsi="Times New Roman"/>
          <w:sz w:val="24"/>
          <w:szCs w:val="24"/>
          <w:lang w:val="sr-Cyrl-RS"/>
        </w:rPr>
        <w:lastRenderedPageBreak/>
        <w:t>103,2 мил.динара</w:t>
      </w:r>
      <w:r w:rsidR="0065280A">
        <w:rPr>
          <w:rFonts w:ascii="Times New Roman" w:hAnsi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односно 94% планираних средстава</w:t>
      </w:r>
      <w:r w:rsidR="0065280A">
        <w:rPr>
          <w:rFonts w:ascii="Times New Roman" w:hAnsi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од чега се највећи део односи на исплату плата, накнада за запослене и социјалне допринос</w:t>
      </w:r>
      <w:r w:rsidR="0065280A">
        <w:rPr>
          <w:rFonts w:ascii="Times New Roman" w:hAnsi="Times New Roman"/>
          <w:sz w:val="24"/>
          <w:szCs w:val="24"/>
          <w:lang w:val="sr-Cyrl-RS"/>
        </w:rPr>
        <w:t>е</w:t>
      </w:r>
      <w:r w:rsidRPr="00F02E2A">
        <w:rPr>
          <w:rFonts w:ascii="Times New Roman" w:hAnsi="Times New Roman"/>
          <w:sz w:val="24"/>
          <w:szCs w:val="24"/>
          <w:lang w:val="sr-Cyrl-RS"/>
        </w:rPr>
        <w:t>, затим сталне трошкове као што су енергетски и комунални трошкови, трошкови комуникација и трошкови закупа простора.</w:t>
      </w:r>
    </w:p>
    <w:p w:rsidR="008C45D0" w:rsidRDefault="00BC0067" w:rsidP="0065280A">
      <w:pPr>
        <w:pStyle w:val="NoSpacing"/>
        <w:spacing w:after="240"/>
        <w:jc w:val="both"/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</w:pPr>
      <w:r w:rsidRPr="00F02E2A">
        <w:rPr>
          <w:rFonts w:ascii="Times New Roman" w:eastAsia="Calibri" w:hAnsi="Times New Roman"/>
          <w:sz w:val="24"/>
          <w:szCs w:val="24"/>
          <w:lang w:val="sr-Cyrl-RS"/>
        </w:rPr>
        <w:t xml:space="preserve">            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Дискусије по овој тачки дневног реда није било.</w:t>
      </w:r>
    </w:p>
    <w:p w:rsidR="0065280A" w:rsidRPr="0065280A" w:rsidRDefault="0065280A" w:rsidP="0065280A">
      <w:pPr>
        <w:widowControl w:val="0"/>
        <w:tabs>
          <w:tab w:val="left" w:pos="1496"/>
          <w:tab w:val="center" w:pos="4513"/>
          <w:tab w:val="left" w:pos="5220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BC0067" w:rsidRPr="00F02E2A" w:rsidRDefault="00BC0067" w:rsidP="008C45D0">
      <w:pPr>
        <w:spacing w:after="36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Одбор је</w:t>
      </w:r>
      <w:r w:rsidR="0065280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већином гласова (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гласова за, 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>један против</w:t>
      </w:r>
      <w:r w:rsidR="008C45D0" w:rsidRPr="00F02E2A">
        <w:rPr>
          <w:rFonts w:ascii="Times New Roman" w:hAnsi="Times New Roman" w:cs="Times New Roman"/>
          <w:sz w:val="24"/>
          <w:szCs w:val="24"/>
          <w:lang w:val="sr-Cyrl-RS"/>
        </w:rPr>
        <w:t>, један није гласао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), одлучио да, након разматрања Извештаја о раду </w:t>
      </w:r>
      <w:r w:rsidRPr="00F02E2A">
        <w:rPr>
          <w:rFonts w:ascii="Times New Roman" w:hAnsi="Times New Roman" w:cs="Times New Roman"/>
          <w:sz w:val="24"/>
          <w:szCs w:val="24"/>
        </w:rPr>
        <w:t>Комисије за контролу државне помоћи за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2025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. годину, </w:t>
      </w:r>
      <w:r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складу са чланом 237. став 4. Пословника Народне скупштине, упути Народној скупштини Извештај са Предлогом закључка који гласи:    </w:t>
      </w:r>
    </w:p>
    <w:p w:rsidR="00BC0067" w:rsidRPr="00F02E2A" w:rsidRDefault="00BC0067" w:rsidP="00652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E2A">
        <w:rPr>
          <w:rFonts w:ascii="Times New Roman" w:hAnsi="Times New Roman" w:cs="Times New Roman"/>
          <w:sz w:val="24"/>
          <w:szCs w:val="24"/>
        </w:rPr>
        <w:t>ЗАКЉУЧАК</w:t>
      </w:r>
    </w:p>
    <w:p w:rsidR="0065280A" w:rsidRDefault="0065280A" w:rsidP="0065280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</w:rPr>
        <w:t xml:space="preserve">поводом разматрања </w:t>
      </w:r>
      <w:r>
        <w:rPr>
          <w:rFonts w:ascii="Times New Roman" w:hAnsi="Times New Roman"/>
          <w:sz w:val="24"/>
          <w:szCs w:val="24"/>
          <w:lang w:val="sr-Cyrl-RS"/>
        </w:rPr>
        <w:t>И</w:t>
      </w:r>
      <w:r w:rsidRPr="00F02E2A">
        <w:rPr>
          <w:rFonts w:ascii="Times New Roman" w:hAnsi="Times New Roman"/>
          <w:sz w:val="24"/>
          <w:szCs w:val="24"/>
        </w:rPr>
        <w:t xml:space="preserve">звештаја о раду </w:t>
      </w:r>
    </w:p>
    <w:p w:rsidR="00BC0067" w:rsidRDefault="0065280A" w:rsidP="0065280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К</w:t>
      </w:r>
      <w:r w:rsidRPr="00F02E2A">
        <w:rPr>
          <w:rFonts w:ascii="Times New Roman" w:hAnsi="Times New Roman"/>
          <w:sz w:val="24"/>
          <w:szCs w:val="24"/>
        </w:rPr>
        <w:t>омисије за контролу државне помоћи за 202</w:t>
      </w:r>
      <w:r w:rsidRPr="00F02E2A">
        <w:rPr>
          <w:rFonts w:ascii="Times New Roman" w:hAnsi="Times New Roman"/>
          <w:sz w:val="24"/>
          <w:szCs w:val="24"/>
          <w:lang w:val="sr-Cyrl-RS"/>
        </w:rPr>
        <w:t>5</w:t>
      </w:r>
      <w:r w:rsidRPr="00F02E2A">
        <w:rPr>
          <w:rFonts w:ascii="Times New Roman" w:hAnsi="Times New Roman"/>
          <w:sz w:val="24"/>
          <w:szCs w:val="24"/>
        </w:rPr>
        <w:t>. годину</w:t>
      </w:r>
    </w:p>
    <w:p w:rsidR="0065280A" w:rsidRPr="00F02E2A" w:rsidRDefault="0065280A" w:rsidP="0065280A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BC0067" w:rsidRPr="00F02E2A" w:rsidRDefault="00BC0067" w:rsidP="0065280A">
      <w:pPr>
        <w:pStyle w:val="NoSpacing"/>
        <w:spacing w:after="60"/>
        <w:ind w:firstLine="720"/>
        <w:jc w:val="both"/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 xml:space="preserve">1. </w:t>
      </w:r>
      <w:r w:rsidRPr="00F02E2A">
        <w:rPr>
          <w:rFonts w:ascii="Times New Roman" w:hAnsi="Times New Roman"/>
          <w:sz w:val="24"/>
          <w:szCs w:val="24"/>
        </w:rPr>
        <w:t>Прихвата се Извештај о раду Комисије за контролу државне помоћи за 202</w:t>
      </w:r>
      <w:r w:rsidR="0092344A" w:rsidRPr="00F02E2A">
        <w:rPr>
          <w:rFonts w:ascii="Times New Roman" w:hAnsi="Times New Roman"/>
          <w:sz w:val="24"/>
          <w:szCs w:val="24"/>
          <w:lang w:val="sr-Cyrl-RS"/>
        </w:rPr>
        <w:t>5</w:t>
      </w:r>
      <w:r w:rsidRPr="00F02E2A">
        <w:rPr>
          <w:rFonts w:ascii="Times New Roman" w:hAnsi="Times New Roman"/>
          <w:sz w:val="24"/>
          <w:szCs w:val="24"/>
        </w:rPr>
        <w:t xml:space="preserve">. </w:t>
      </w:r>
      <w:r w:rsidRPr="00F02E2A">
        <w:rPr>
          <w:rFonts w:ascii="Times New Roman" w:hAnsi="Times New Roman"/>
          <w:sz w:val="24"/>
          <w:szCs w:val="24"/>
          <w:lang w:val="sr-Cyrl-RS"/>
        </w:rPr>
        <w:t>годину.</w:t>
      </w:r>
    </w:p>
    <w:p w:rsidR="00BC0067" w:rsidRPr="00F02E2A" w:rsidRDefault="00BC0067" w:rsidP="0065280A">
      <w:pPr>
        <w:pStyle w:val="NoSpacing"/>
        <w:spacing w:after="240"/>
        <w:ind w:firstLine="720"/>
        <w:jc w:val="both"/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</w:rPr>
        <w:t>2.  Овај закључак објавити у „Службеном гласнику Републике Србије“.</w:t>
      </w:r>
    </w:p>
    <w:p w:rsidR="0092344A" w:rsidRPr="00F02E2A" w:rsidRDefault="00BC0067" w:rsidP="0065280A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>За известиоца Одбора и представника предлагача на седници Народне скупштине одређен је Верољуб Арсић, председник Одбора.</w:t>
      </w:r>
    </w:p>
    <w:p w:rsidR="00BC0067" w:rsidRPr="00F02E2A" w:rsidRDefault="0092344A" w:rsidP="00933FE5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65280A" w:rsidRDefault="007570CB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Седница је завршена у </w:t>
      </w:r>
      <w:r w:rsidR="0092344A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13,05</w:t>
      </w:r>
      <w:r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часова.</w:t>
      </w:r>
    </w:p>
    <w:p w:rsidR="007570CB" w:rsidRPr="00F02E2A" w:rsidRDefault="007570CB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Седница је тонски снимана.</w:t>
      </w:r>
    </w:p>
    <w:p w:rsidR="00AC7348" w:rsidRPr="00F02E2A" w:rsidRDefault="00AC7348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</w:p>
    <w:p w:rsidR="00713CF9" w:rsidRPr="00F02E2A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F02E2A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</w:rPr>
        <w:tab/>
      </w:r>
    </w:p>
    <w:p w:rsidR="007570CB" w:rsidRPr="00F02E2A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СЕКРЕТАР                                                          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ПРЕДСЕДНИК </w:t>
      </w:r>
    </w:p>
    <w:p w:rsidR="007570CB" w:rsidRPr="00F02E2A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Тијана Игњатовић                                                                                       </w:t>
      </w:r>
      <w:r w:rsidR="000571B6"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Верољуб Арсић</w:t>
      </w:r>
    </w:p>
    <w:sectPr w:rsidR="007570CB" w:rsidRPr="00F02E2A" w:rsidSect="00933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440" w:bottom="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AC9" w:rsidRDefault="001A7AC9">
      <w:pPr>
        <w:spacing w:after="0" w:line="240" w:lineRule="auto"/>
      </w:pPr>
      <w:r>
        <w:separator/>
      </w:r>
    </w:p>
  </w:endnote>
  <w:endnote w:type="continuationSeparator" w:id="0">
    <w:p w:rsidR="001A7AC9" w:rsidRDefault="001A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7E0AD9">
          <w:rPr>
            <w:rFonts w:ascii="Times New Roman" w:hAnsi="Times New Roman" w:cs="Times New Roman"/>
            <w:noProof/>
          </w:rPr>
          <w:t>3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7E0A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AC9" w:rsidRDefault="001A7AC9">
      <w:pPr>
        <w:spacing w:after="0" w:line="240" w:lineRule="auto"/>
      </w:pPr>
      <w:r>
        <w:separator/>
      </w:r>
    </w:p>
  </w:footnote>
  <w:footnote w:type="continuationSeparator" w:id="0">
    <w:p w:rsidR="001A7AC9" w:rsidRDefault="001A7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CB"/>
    <w:rsid w:val="00001865"/>
    <w:rsid w:val="00007F46"/>
    <w:rsid w:val="0002766D"/>
    <w:rsid w:val="00055982"/>
    <w:rsid w:val="000571B6"/>
    <w:rsid w:val="0006309A"/>
    <w:rsid w:val="0006700F"/>
    <w:rsid w:val="00072A09"/>
    <w:rsid w:val="00072C71"/>
    <w:rsid w:val="00084B74"/>
    <w:rsid w:val="0009503C"/>
    <w:rsid w:val="000B3CD1"/>
    <w:rsid w:val="000C2475"/>
    <w:rsid w:val="000D0919"/>
    <w:rsid w:val="000D0B2C"/>
    <w:rsid w:val="000E2731"/>
    <w:rsid w:val="000F5625"/>
    <w:rsid w:val="00106247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A7AC9"/>
    <w:rsid w:val="001C0E63"/>
    <w:rsid w:val="001D296D"/>
    <w:rsid w:val="001D685C"/>
    <w:rsid w:val="001E4338"/>
    <w:rsid w:val="001E4712"/>
    <w:rsid w:val="00204204"/>
    <w:rsid w:val="002325F8"/>
    <w:rsid w:val="002822EA"/>
    <w:rsid w:val="00286D89"/>
    <w:rsid w:val="0029593E"/>
    <w:rsid w:val="002967EF"/>
    <w:rsid w:val="002A45B6"/>
    <w:rsid w:val="002B0280"/>
    <w:rsid w:val="002D2EF2"/>
    <w:rsid w:val="002D4F18"/>
    <w:rsid w:val="002F2031"/>
    <w:rsid w:val="0031130E"/>
    <w:rsid w:val="00317F6D"/>
    <w:rsid w:val="00324479"/>
    <w:rsid w:val="00332BF3"/>
    <w:rsid w:val="003407A0"/>
    <w:rsid w:val="00341BA7"/>
    <w:rsid w:val="00361C35"/>
    <w:rsid w:val="00376738"/>
    <w:rsid w:val="00376E6A"/>
    <w:rsid w:val="00396816"/>
    <w:rsid w:val="003A373B"/>
    <w:rsid w:val="003C58DC"/>
    <w:rsid w:val="003D5563"/>
    <w:rsid w:val="003E58E3"/>
    <w:rsid w:val="003E71BC"/>
    <w:rsid w:val="003F4BDA"/>
    <w:rsid w:val="004055EB"/>
    <w:rsid w:val="00405CE6"/>
    <w:rsid w:val="00417CC0"/>
    <w:rsid w:val="0043679B"/>
    <w:rsid w:val="00440DA6"/>
    <w:rsid w:val="0044609F"/>
    <w:rsid w:val="00466899"/>
    <w:rsid w:val="00493B3B"/>
    <w:rsid w:val="00494B58"/>
    <w:rsid w:val="004A6720"/>
    <w:rsid w:val="004C3620"/>
    <w:rsid w:val="004C386D"/>
    <w:rsid w:val="004D202A"/>
    <w:rsid w:val="004E52A2"/>
    <w:rsid w:val="004F2442"/>
    <w:rsid w:val="00500479"/>
    <w:rsid w:val="005048FA"/>
    <w:rsid w:val="005134AD"/>
    <w:rsid w:val="0051653E"/>
    <w:rsid w:val="00521437"/>
    <w:rsid w:val="005257E3"/>
    <w:rsid w:val="00525F12"/>
    <w:rsid w:val="00530C6A"/>
    <w:rsid w:val="005371AE"/>
    <w:rsid w:val="00553A1C"/>
    <w:rsid w:val="0055497D"/>
    <w:rsid w:val="00557675"/>
    <w:rsid w:val="0056679E"/>
    <w:rsid w:val="00567099"/>
    <w:rsid w:val="00587C53"/>
    <w:rsid w:val="005A6899"/>
    <w:rsid w:val="005B2EA3"/>
    <w:rsid w:val="005B3083"/>
    <w:rsid w:val="005D1DF1"/>
    <w:rsid w:val="005D25B6"/>
    <w:rsid w:val="005D4380"/>
    <w:rsid w:val="005F4213"/>
    <w:rsid w:val="00611704"/>
    <w:rsid w:val="0063234D"/>
    <w:rsid w:val="0065280A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E707A"/>
    <w:rsid w:val="006F20DE"/>
    <w:rsid w:val="00700929"/>
    <w:rsid w:val="007037EE"/>
    <w:rsid w:val="00711467"/>
    <w:rsid w:val="0071362D"/>
    <w:rsid w:val="00713CF9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C6CC7"/>
    <w:rsid w:val="007D714F"/>
    <w:rsid w:val="007E0AD9"/>
    <w:rsid w:val="007E24E5"/>
    <w:rsid w:val="007F4545"/>
    <w:rsid w:val="00817FC7"/>
    <w:rsid w:val="00833BCA"/>
    <w:rsid w:val="00840859"/>
    <w:rsid w:val="00852980"/>
    <w:rsid w:val="0085472A"/>
    <w:rsid w:val="008566E3"/>
    <w:rsid w:val="00866A80"/>
    <w:rsid w:val="00877376"/>
    <w:rsid w:val="00884904"/>
    <w:rsid w:val="008B739D"/>
    <w:rsid w:val="008B7A10"/>
    <w:rsid w:val="008C0B75"/>
    <w:rsid w:val="008C45D0"/>
    <w:rsid w:val="008C71DB"/>
    <w:rsid w:val="008D06C3"/>
    <w:rsid w:val="008E6042"/>
    <w:rsid w:val="008E6D7B"/>
    <w:rsid w:val="008E7E65"/>
    <w:rsid w:val="008F4D9C"/>
    <w:rsid w:val="0090780D"/>
    <w:rsid w:val="0092344A"/>
    <w:rsid w:val="00933FE5"/>
    <w:rsid w:val="009370BD"/>
    <w:rsid w:val="00942412"/>
    <w:rsid w:val="00967C1B"/>
    <w:rsid w:val="0098029A"/>
    <w:rsid w:val="00990FC2"/>
    <w:rsid w:val="00994111"/>
    <w:rsid w:val="009B4D90"/>
    <w:rsid w:val="009B7F6B"/>
    <w:rsid w:val="009F5ACB"/>
    <w:rsid w:val="00A435CD"/>
    <w:rsid w:val="00A45C12"/>
    <w:rsid w:val="00A56962"/>
    <w:rsid w:val="00A63B94"/>
    <w:rsid w:val="00A657E4"/>
    <w:rsid w:val="00A762D4"/>
    <w:rsid w:val="00A83C3A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37B4"/>
    <w:rsid w:val="00B05C17"/>
    <w:rsid w:val="00B07276"/>
    <w:rsid w:val="00B333B6"/>
    <w:rsid w:val="00B613A5"/>
    <w:rsid w:val="00B70B45"/>
    <w:rsid w:val="00B95609"/>
    <w:rsid w:val="00BA76A4"/>
    <w:rsid w:val="00BC0067"/>
    <w:rsid w:val="00BC2892"/>
    <w:rsid w:val="00BD7A8B"/>
    <w:rsid w:val="00BE2076"/>
    <w:rsid w:val="00BE29C4"/>
    <w:rsid w:val="00BE3FE7"/>
    <w:rsid w:val="00C31CFC"/>
    <w:rsid w:val="00C405B8"/>
    <w:rsid w:val="00C43EA7"/>
    <w:rsid w:val="00C77CAC"/>
    <w:rsid w:val="00C83FBD"/>
    <w:rsid w:val="00CC16EB"/>
    <w:rsid w:val="00CC20DA"/>
    <w:rsid w:val="00CC3C6F"/>
    <w:rsid w:val="00CD2EFC"/>
    <w:rsid w:val="00CF19B2"/>
    <w:rsid w:val="00D102C5"/>
    <w:rsid w:val="00D13C98"/>
    <w:rsid w:val="00D17C91"/>
    <w:rsid w:val="00D22D53"/>
    <w:rsid w:val="00D23137"/>
    <w:rsid w:val="00D334BD"/>
    <w:rsid w:val="00D35B78"/>
    <w:rsid w:val="00D36C21"/>
    <w:rsid w:val="00D431D3"/>
    <w:rsid w:val="00D43B3A"/>
    <w:rsid w:val="00D517E5"/>
    <w:rsid w:val="00D51DA3"/>
    <w:rsid w:val="00D61B6C"/>
    <w:rsid w:val="00D7664D"/>
    <w:rsid w:val="00D770BE"/>
    <w:rsid w:val="00DA149D"/>
    <w:rsid w:val="00DA554D"/>
    <w:rsid w:val="00DB0D2F"/>
    <w:rsid w:val="00DB2F08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71235"/>
    <w:rsid w:val="00E84775"/>
    <w:rsid w:val="00E85807"/>
    <w:rsid w:val="00E8724B"/>
    <w:rsid w:val="00E9494C"/>
    <w:rsid w:val="00EB6419"/>
    <w:rsid w:val="00EC7F47"/>
    <w:rsid w:val="00EE74B3"/>
    <w:rsid w:val="00EF292A"/>
    <w:rsid w:val="00EF5D5A"/>
    <w:rsid w:val="00F02E2A"/>
    <w:rsid w:val="00F262E7"/>
    <w:rsid w:val="00F30030"/>
    <w:rsid w:val="00F4160C"/>
    <w:rsid w:val="00F63741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1062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0624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AA67-902E-4976-A99D-34ACF975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Aleksandra Saso</cp:lastModifiedBy>
  <cp:revision>92</cp:revision>
  <cp:lastPrinted>2026-03-27T07:18:00Z</cp:lastPrinted>
  <dcterms:created xsi:type="dcterms:W3CDTF">2024-11-07T08:42:00Z</dcterms:created>
  <dcterms:modified xsi:type="dcterms:W3CDTF">2026-06-15T08:56:00Z</dcterms:modified>
</cp:coreProperties>
</file>